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1E" w:rsidRPr="00062B5D" w:rsidRDefault="00D93D1E" w:rsidP="00D93D1E">
      <w:pPr>
        <w:jc w:val="center"/>
        <w:rPr>
          <w:rFonts w:ascii="Times New Roman" w:hAnsi="Times New Roman" w:cs="Times New Roman"/>
          <w:sz w:val="44"/>
          <w:szCs w:val="44"/>
        </w:rPr>
      </w:pPr>
      <w:r w:rsidRPr="00E15409">
        <w:rPr>
          <w:rFonts w:ascii="Times New Roman" w:hAnsi="Times New Roman" w:cs="Times New Roman"/>
          <w:sz w:val="40"/>
          <w:szCs w:val="40"/>
        </w:rPr>
        <w:t xml:space="preserve">Уважаемые родители!    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46224" cy="1003294"/>
            <wp:effectExtent l="19050" t="0" r="0" b="0"/>
            <wp:docPr id="1" name="Рисунок 1" descr="C:\Users\Завуч\Documents\image001_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image001_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58" cy="100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Уделите внимание своим детям, не дайте им стать орудием чьих-то грязных политических игр! От вас зависит, как сложится дальнейшая жизнь ваших детей. Тем, кто спекулирует на патриотизме, втягивая в свои интриги молодёжь, безразлична судьба ваших детей, их репутация, их переживания и проблемы. Защитите своих детей, не дайте им совершить непоправимые поступки!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b/>
          <w:sz w:val="26"/>
          <w:szCs w:val="26"/>
        </w:rPr>
        <w:t>Основные признаки того, что подросток начинает подпадать под влияние экстремистской идеологии</w:t>
      </w:r>
      <w:r w:rsidRPr="00E15409">
        <w:rPr>
          <w:rFonts w:ascii="Times New Roman" w:hAnsi="Times New Roman" w:cs="Times New Roman"/>
          <w:sz w:val="26"/>
          <w:szCs w:val="26"/>
        </w:rPr>
        <w:t xml:space="preserve">, можно свести </w:t>
      </w:r>
      <w:proofErr w:type="gramStart"/>
      <w:r w:rsidRPr="00E1540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15409">
        <w:rPr>
          <w:rFonts w:ascii="Times New Roman" w:hAnsi="Times New Roman" w:cs="Times New Roman"/>
          <w:sz w:val="26"/>
          <w:szCs w:val="26"/>
        </w:rPr>
        <w:t xml:space="preserve"> следующим: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1. Манера поведения становится значительно более резкой и грубой, прогрессирует ненормативная либо жаргонная лексика;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2. Резко изменяется стиль одежды и внешнего вида, соответствуя правилам определенной субкультуры;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3. На компьютере оказывается много сохраненных ссылок или файлов с текстами, роликами или изображениями </w:t>
      </w:r>
      <w:proofErr w:type="spellStart"/>
      <w:r w:rsidRPr="00E15409">
        <w:rPr>
          <w:rFonts w:ascii="Times New Roman" w:hAnsi="Times New Roman" w:cs="Times New Roman"/>
          <w:sz w:val="26"/>
          <w:szCs w:val="26"/>
        </w:rPr>
        <w:t>экстремистк</w:t>
      </w:r>
      <w:proofErr w:type="gramStart"/>
      <w:r w:rsidRPr="00E15409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E1540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15409">
        <w:rPr>
          <w:rFonts w:ascii="Times New Roman" w:hAnsi="Times New Roman" w:cs="Times New Roman"/>
          <w:sz w:val="26"/>
          <w:szCs w:val="26"/>
        </w:rPr>
        <w:t xml:space="preserve"> политического или социально-экстремального содержания;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4. В доме появляется непонятная и нетипичная символика или атрибутика (как вариант – нацистская символика), предметы, которые могут быть использованы как оружие;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>5.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6. Повышенное увлечение вредными привычками;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7. Резкое увеличение числа разговоров на политические и социальные темы, в ходе которых высказываются крайние суждения с признаками нетерпимости.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409">
        <w:rPr>
          <w:rFonts w:ascii="Times New Roman" w:hAnsi="Times New Roman" w:cs="Times New Roman"/>
          <w:b/>
          <w:sz w:val="26"/>
          <w:szCs w:val="26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 </w:t>
      </w:r>
    </w:p>
    <w:p w:rsidR="00D93D1E" w:rsidRPr="00E15409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 xml:space="preserve">3. Ограничьте общение подростка со знакомыми, оказывающими на него негативное влияние, попытайтесь изолировать от лидера группы. </w:t>
      </w:r>
    </w:p>
    <w:p w:rsidR="00D93D1E" w:rsidRPr="00715D95" w:rsidRDefault="00D93D1E" w:rsidP="00D93D1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5409">
        <w:rPr>
          <w:rFonts w:ascii="Times New Roman" w:hAnsi="Times New Roman" w:cs="Times New Roman"/>
          <w:sz w:val="26"/>
          <w:szCs w:val="26"/>
        </w:rPr>
        <w:t>4. 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дел.</w:t>
      </w:r>
      <w:bookmarkStart w:id="0" w:name="_GoBack"/>
      <w:bookmarkEnd w:id="0"/>
    </w:p>
    <w:sectPr w:rsidR="00D93D1E" w:rsidRPr="00715D95" w:rsidSect="00062B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D1E"/>
    <w:rsid w:val="003055F9"/>
    <w:rsid w:val="00A21973"/>
    <w:rsid w:val="00B3500C"/>
    <w:rsid w:val="00D9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Галина</cp:lastModifiedBy>
  <cp:revision>3</cp:revision>
  <dcterms:created xsi:type="dcterms:W3CDTF">2019-10-01T07:50:00Z</dcterms:created>
  <dcterms:modified xsi:type="dcterms:W3CDTF">2019-10-06T13:35:00Z</dcterms:modified>
</cp:coreProperties>
</file>