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Аналитическая справка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i/>
          <w:i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 итогам проведения ВПР по истории 7 в классах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b/>
          <w:i/>
          <w:sz w:val="32"/>
          <w:szCs w:val="32"/>
        </w:rPr>
        <w:t>Учитель Аллаярова Ж.Г.</w:t>
      </w:r>
    </w:p>
    <w:p>
      <w:pPr>
        <w:pStyle w:val="Normal"/>
        <w:rPr>
          <w:rFonts w:ascii="Times New Roman" w:hAnsi="Times New Roman" w:cs="Times New Roman"/>
          <w:i/>
          <w:i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Всероссийская проверочная работа (ВПР) предназначена для итоговой оценки учебной подготовки учащихся 7 класса, изучавших школьный курс истории на базовом уровне.</w:t>
      </w:r>
    </w:p>
    <w:p>
      <w:pPr>
        <w:pStyle w:val="Normal"/>
        <w:rPr>
          <w:rFonts w:ascii="Times New Roman" w:hAnsi="Times New Roman" w:cs="Times New Roman"/>
          <w:i/>
          <w:i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Цель анализа- получение данных, позволяющих представить уровень образовательных достижений по истории, выявить недостатки. Построить траекторию их исправления и подготовить методические рекомендации для учителей, администрации ОУ, а также для учеников и их родителей.</w:t>
      </w:r>
    </w:p>
    <w:tbl>
      <w:tblPr>
        <w:tblW w:w="12835" w:type="dxa"/>
        <w:jc w:val="left"/>
        <w:tblInd w:w="3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125"/>
        <w:gridCol w:w="1482"/>
        <w:gridCol w:w="1036"/>
        <w:gridCol w:w="714"/>
        <w:gridCol w:w="713"/>
        <w:gridCol w:w="715"/>
        <w:gridCol w:w="4049"/>
      </w:tblGrid>
      <w:tr>
        <w:trPr>
          <w:trHeight w:val="344" w:hRule="atLeast"/>
        </w:trPr>
        <w:tc>
          <w:tcPr>
            <w:tcW w:w="41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Georgia" w:hAnsi="Georgia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Georgia" w:hAnsi="Georgia"/>
                <w:bCs/>
                <w:color w:val="000000"/>
                <w:sz w:val="28"/>
                <w:szCs w:val="28"/>
                <w:lang w:eastAsia="ru-RU"/>
              </w:rPr>
              <w:t>ВПР 2020 История 7</w:t>
            </w:r>
          </w:p>
        </w:tc>
        <w:tc>
          <w:tcPr>
            <w:tcW w:w="148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lang w:eastAsia="ru-RU"/>
              </w:rPr>
            </w:r>
          </w:p>
        </w:tc>
        <w:tc>
          <w:tcPr>
            <w:tcW w:w="71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04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288" w:hRule="atLeast"/>
        </w:trPr>
        <w:tc>
          <w:tcPr>
            <w:tcW w:w="412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4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0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lang w:eastAsia="ru-RU"/>
              </w:rPr>
            </w:r>
          </w:p>
        </w:tc>
        <w:tc>
          <w:tcPr>
            <w:tcW w:w="7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049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288" w:hRule="atLeast"/>
        </w:trPr>
        <w:tc>
          <w:tcPr>
            <w:tcW w:w="412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lang w:eastAsia="ru-RU"/>
              </w:rPr>
              <w:t>Статистика по отметкам</w:t>
            </w:r>
          </w:p>
        </w:tc>
        <w:tc>
          <w:tcPr>
            <w:tcW w:w="14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0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lang w:eastAsia="ru-RU"/>
              </w:rPr>
            </w:r>
          </w:p>
        </w:tc>
        <w:tc>
          <w:tcPr>
            <w:tcW w:w="7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049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288" w:hRule="atLeast"/>
        </w:trPr>
        <w:tc>
          <w:tcPr>
            <w:tcW w:w="412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4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История</w:t>
            </w:r>
          </w:p>
        </w:tc>
        <w:tc>
          <w:tcPr>
            <w:tcW w:w="10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lang w:eastAsia="ru-RU"/>
              </w:rPr>
            </w:r>
          </w:p>
        </w:tc>
        <w:tc>
          <w:tcPr>
            <w:tcW w:w="7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049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288" w:hRule="atLeast"/>
        </w:trPr>
        <w:tc>
          <w:tcPr>
            <w:tcW w:w="412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4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0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lang w:eastAsia="ru-RU"/>
              </w:rPr>
            </w:r>
          </w:p>
        </w:tc>
        <w:tc>
          <w:tcPr>
            <w:tcW w:w="7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049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288" w:hRule="atLeast"/>
        </w:trPr>
        <w:tc>
          <w:tcPr>
            <w:tcW w:w="412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4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10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lang w:eastAsia="ru-RU"/>
              </w:rPr>
            </w:r>
          </w:p>
        </w:tc>
        <w:tc>
          <w:tcPr>
            <w:tcW w:w="7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049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288" w:hRule="atLeast"/>
        </w:trPr>
        <w:tc>
          <w:tcPr>
            <w:tcW w:w="412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4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0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lang w:eastAsia="ru-RU"/>
              </w:rPr>
            </w:r>
          </w:p>
        </w:tc>
        <w:tc>
          <w:tcPr>
            <w:tcW w:w="7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049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1" w:hRule="atLeast"/>
        </w:trPr>
        <w:tc>
          <w:tcPr>
            <w:tcW w:w="4125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482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03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71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71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71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404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>
        <w:trPr>
          <w:trHeight w:val="288" w:hRule="atLeast"/>
        </w:trPr>
        <w:tc>
          <w:tcPr>
            <w:tcW w:w="4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Вся выборка</w:t>
            </w:r>
          </w:p>
        </w:tc>
        <w:tc>
          <w:tcPr>
            <w:tcW w:w="14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35372</w:t>
            </w:r>
          </w:p>
        </w:tc>
        <w:tc>
          <w:tcPr>
            <w:tcW w:w="103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lang w:eastAsia="ru-RU"/>
              </w:rPr>
              <w:t>1193814</w:t>
            </w:r>
          </w:p>
        </w:tc>
        <w:tc>
          <w:tcPr>
            <w:tcW w:w="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16,37</w:t>
            </w:r>
          </w:p>
        </w:tc>
        <w:tc>
          <w:tcPr>
            <w:tcW w:w="7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46,92</w:t>
            </w:r>
          </w:p>
        </w:tc>
        <w:tc>
          <w:tcPr>
            <w:tcW w:w="71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29,15</w:t>
            </w:r>
          </w:p>
        </w:tc>
        <w:tc>
          <w:tcPr>
            <w:tcW w:w="40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7,55</w:t>
            </w:r>
          </w:p>
        </w:tc>
      </w:tr>
      <w:tr>
        <w:trPr>
          <w:trHeight w:val="288" w:hRule="atLeast"/>
        </w:trPr>
        <w:tc>
          <w:tcPr>
            <w:tcW w:w="4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Свердловская обл.</w:t>
            </w:r>
          </w:p>
        </w:tc>
        <w:tc>
          <w:tcPr>
            <w:tcW w:w="14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968</w:t>
            </w:r>
          </w:p>
        </w:tc>
        <w:tc>
          <w:tcPr>
            <w:tcW w:w="10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lang w:eastAsia="ru-RU"/>
              </w:rPr>
              <w:t>39019</w:t>
            </w:r>
          </w:p>
        </w:tc>
        <w:tc>
          <w:tcPr>
            <w:tcW w:w="7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35,39</w:t>
            </w:r>
          </w:p>
        </w:tc>
        <w:tc>
          <w:tcPr>
            <w:tcW w:w="7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43,66</w:t>
            </w:r>
          </w:p>
        </w:tc>
        <w:tc>
          <w:tcPr>
            <w:tcW w:w="7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17,52</w:t>
            </w:r>
          </w:p>
        </w:tc>
        <w:tc>
          <w:tcPr>
            <w:tcW w:w="404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3,42</w:t>
            </w:r>
          </w:p>
        </w:tc>
      </w:tr>
      <w:tr>
        <w:trPr>
          <w:trHeight w:val="288" w:hRule="atLeast"/>
        </w:trPr>
        <w:tc>
          <w:tcPr>
            <w:tcW w:w="4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Дегтярск</w:t>
            </w:r>
          </w:p>
        </w:tc>
        <w:tc>
          <w:tcPr>
            <w:tcW w:w="14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0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lang w:eastAsia="ru-RU"/>
              </w:rPr>
              <w:t>143</w:t>
            </w:r>
          </w:p>
        </w:tc>
        <w:tc>
          <w:tcPr>
            <w:tcW w:w="7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56,64</w:t>
            </w:r>
          </w:p>
        </w:tc>
        <w:tc>
          <w:tcPr>
            <w:tcW w:w="7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29,37</w:t>
            </w:r>
          </w:p>
        </w:tc>
        <w:tc>
          <w:tcPr>
            <w:tcW w:w="7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10,49</w:t>
            </w:r>
          </w:p>
        </w:tc>
        <w:tc>
          <w:tcPr>
            <w:tcW w:w="404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3,5</w:t>
            </w:r>
          </w:p>
        </w:tc>
      </w:tr>
      <w:tr>
        <w:trPr>
          <w:trHeight w:val="288" w:hRule="atLeast"/>
        </w:trPr>
        <w:tc>
          <w:tcPr>
            <w:tcW w:w="4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</w:r>
          </w:p>
        </w:tc>
        <w:tc>
          <w:tcPr>
            <w:tcW w:w="148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0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b/>
                <w:b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lang w:eastAsia="ru-RU"/>
              </w:rPr>
              <w:t>50</w:t>
            </w:r>
          </w:p>
        </w:tc>
        <w:tc>
          <w:tcPr>
            <w:tcW w:w="71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71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7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404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Работу писали 50 обучающийся 7-ых классов. Из них получили оценку</w:t>
      </w:r>
    </w:p>
    <w:p>
      <w:pPr>
        <w:pStyle w:val="Normal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«5» - 4 чел. 16%</w:t>
      </w:r>
    </w:p>
    <w:p>
      <w:pPr>
        <w:pStyle w:val="Normal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«4» - 9 чел. 36%</w:t>
      </w:r>
    </w:p>
    <w:p>
      <w:pPr>
        <w:pStyle w:val="Normal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«3» - 10 чел. 40%</w:t>
      </w:r>
    </w:p>
    <w:p>
      <w:pPr>
        <w:pStyle w:val="Normal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«2» - 25 чел.   %</w:t>
      </w:r>
    </w:p>
    <w:p>
      <w:pPr>
        <w:pStyle w:val="Normal"/>
        <w:jc w:val="both"/>
        <w:rPr>
          <w:rFonts w:ascii="Times New Roman CYR" w:hAnsi="Times New Roman CYR" w:cs="Times New Roman CYR"/>
          <w:color w:val="000000"/>
          <w:sz w:val="28"/>
          <w:szCs w:val="28"/>
          <w:lang w:eastAsia="ru-RU"/>
        </w:rPr>
      </w:pPr>
      <w:r>
        <w:rPr>
          <w:rFonts w:cs="Times New Roman CYR" w:ascii="Times New Roman CYR" w:hAnsi="Times New Roman CYR"/>
          <w:color w:val="000000"/>
          <w:sz w:val="28"/>
          <w:szCs w:val="28"/>
          <w:lang w:eastAsia="ru-RU"/>
        </w:rPr>
        <w:t xml:space="preserve">Максимальный балл, который можно получить за всю работу - 20 </w:t>
      </w:r>
    </w:p>
    <w:p>
      <w:pPr>
        <w:pStyle w:val="Normal"/>
        <w:jc w:val="both"/>
        <w:rPr>
          <w:rFonts w:ascii="Times New Roman CYR" w:hAnsi="Times New Roman CYR" w:cs="Times New Roman CYR"/>
          <w:color w:val="000000"/>
          <w:sz w:val="28"/>
          <w:szCs w:val="28"/>
          <w:lang w:eastAsia="ru-RU"/>
        </w:rPr>
      </w:pPr>
      <w:r>
        <w:rPr>
          <w:rFonts w:cs="Times New Roman CYR" w:ascii="Times New Roman CYR" w:hAnsi="Times New Roman CYR"/>
          <w:color w:val="000000"/>
          <w:sz w:val="28"/>
          <w:szCs w:val="28"/>
          <w:lang w:eastAsia="ru-RU"/>
        </w:rPr>
        <w:t xml:space="preserve">Максимум за работу не набрал никто. </w:t>
      </w:r>
    </w:p>
    <w:p>
      <w:pPr>
        <w:pStyle w:val="Normal"/>
        <w:rPr>
          <w:sz w:val="28"/>
          <w:szCs w:val="28"/>
          <w:lang w:eastAsia="ru-RU"/>
        </w:rPr>
      </w:pPr>
      <w:r>
        <w:rPr>
          <w:rFonts w:cs="Times New Roman CYR" w:ascii="Times New Roman CYR" w:hAnsi="Times New Roman CYR"/>
          <w:color w:val="000000"/>
          <w:sz w:val="28"/>
          <w:szCs w:val="28"/>
          <w:lang w:eastAsia="ru-RU"/>
        </w:rPr>
        <w:t>Максимальный балл по параллели – 17б (2 обучающихся), минимальный –  0б (1 обучающийся).</w:t>
      </w:r>
    </w:p>
    <w:p>
      <w:pPr>
        <w:pStyle w:val="Normal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Таким образом, качество выполненной работы составило  51,8%. </w:t>
      </w:r>
      <w:bookmarkStart w:id="0" w:name="_GoBack"/>
      <w:bookmarkEnd w:id="0"/>
    </w:p>
    <w:tbl>
      <w:tblPr>
        <w:tblpPr w:bottomFromText="0" w:horzAnchor="margin" w:leftFromText="180" w:rightFromText="180" w:tblpX="0" w:tblpXSpec="center" w:tblpY="-57" w:topFromText="0" w:vertAnchor="text"/>
        <w:tblW w:w="1598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812"/>
        <w:gridCol w:w="1221"/>
        <w:gridCol w:w="1292"/>
        <w:gridCol w:w="488"/>
        <w:gridCol w:w="487"/>
        <w:gridCol w:w="597"/>
        <w:gridCol w:w="486"/>
        <w:gridCol w:w="487"/>
        <w:gridCol w:w="597"/>
        <w:gridCol w:w="594"/>
        <w:gridCol w:w="597"/>
        <w:gridCol w:w="487"/>
        <w:gridCol w:w="487"/>
        <w:gridCol w:w="489"/>
        <w:gridCol w:w="486"/>
        <w:gridCol w:w="486"/>
        <w:gridCol w:w="489"/>
        <w:gridCol w:w="486"/>
        <w:gridCol w:w="488"/>
        <w:gridCol w:w="487"/>
        <w:gridCol w:w="486"/>
        <w:gridCol w:w="488"/>
        <w:gridCol w:w="486"/>
        <w:gridCol w:w="481"/>
      </w:tblGrid>
      <w:tr>
        <w:trPr>
          <w:trHeight w:val="360" w:hRule="atLeast"/>
        </w:trPr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Georgia" w:hAnsi="Georgia" w:eastAsia="Times New Roman" w:cs="Times New Roman"/>
                <w:b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Georgia" w:hAnsi="Georgia"/>
                <w:b/>
                <w:bCs/>
                <w:color w:val="000000"/>
                <w:sz w:val="28"/>
                <w:szCs w:val="28"/>
                <w:lang w:eastAsia="ru-RU"/>
              </w:rPr>
              <w:t>ВПР 2020 История 7</w:t>
            </w:r>
          </w:p>
        </w:tc>
        <w:tc>
          <w:tcPr>
            <w:tcW w:w="122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92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281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281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Распределение первичных баллов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281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История</w:t>
            </w:r>
          </w:p>
        </w:tc>
        <w:tc>
          <w:tcPr>
            <w:tcW w:w="12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281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281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12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281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481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2812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221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292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9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8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8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59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9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9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48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8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89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48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48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489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48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48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48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488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486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48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</w:t>
            </w:r>
          </w:p>
        </w:tc>
      </w:tr>
      <w:tr>
        <w:trPr>
          <w:trHeight w:val="841" w:hRule="atLeast"/>
        </w:trPr>
        <w:tc>
          <w:tcPr>
            <w:tcW w:w="2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МАОУ СОШ 30</w:t>
            </w:r>
          </w:p>
        </w:tc>
        <w:tc>
          <w:tcPr>
            <w:tcW w:w="122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9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59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9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8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8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48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pPr w:bottomFromText="0" w:horzAnchor="page" w:leftFromText="180" w:rightFromText="180" w:tblpX="570" w:tblpY="-2001" w:topFromText="0" w:vertAnchor="text"/>
        <w:tblW w:w="1598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58"/>
        <w:gridCol w:w="1237"/>
        <w:gridCol w:w="1310"/>
        <w:gridCol w:w="735"/>
        <w:gridCol w:w="734"/>
        <w:gridCol w:w="735"/>
        <w:gridCol w:w="734"/>
        <w:gridCol w:w="733"/>
        <w:gridCol w:w="735"/>
        <w:gridCol w:w="734"/>
        <w:gridCol w:w="733"/>
        <w:gridCol w:w="734"/>
        <w:gridCol w:w="735"/>
        <w:gridCol w:w="733"/>
      </w:tblGrid>
      <w:tr>
        <w:trPr>
          <w:trHeight w:val="377" w:hRule="atLeast"/>
        </w:trPr>
        <w:tc>
          <w:tcPr>
            <w:tcW w:w="53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Georgia" w:hAnsi="Georgia" w:eastAsia="Times New Roman" w:cs="Times New Roman"/>
                <w:b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Georgia" w:hAnsi="Georgia"/>
                <w:b/>
                <w:bCs/>
                <w:color w:val="000000"/>
                <w:sz w:val="28"/>
                <w:szCs w:val="28"/>
                <w:lang w:eastAsia="ru-RU"/>
              </w:rPr>
              <w:t>ВПР 2020 История 7</w:t>
            </w:r>
          </w:p>
        </w:tc>
        <w:tc>
          <w:tcPr>
            <w:tcW w:w="1237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31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14" w:hRule="atLeast"/>
        </w:trPr>
        <w:tc>
          <w:tcPr>
            <w:tcW w:w="535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3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14" w:hRule="atLeast"/>
        </w:trPr>
        <w:tc>
          <w:tcPr>
            <w:tcW w:w="535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Выполнение заданий группами участников</w:t>
            </w:r>
          </w:p>
        </w:tc>
        <w:tc>
          <w:tcPr>
            <w:tcW w:w="12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3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14" w:hRule="atLeast"/>
        </w:trPr>
        <w:tc>
          <w:tcPr>
            <w:tcW w:w="535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2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История</w:t>
            </w:r>
          </w:p>
        </w:tc>
        <w:tc>
          <w:tcPr>
            <w:tcW w:w="13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14" w:hRule="atLeast"/>
        </w:trPr>
        <w:tc>
          <w:tcPr>
            <w:tcW w:w="535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2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3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14" w:hRule="atLeast"/>
        </w:trPr>
        <w:tc>
          <w:tcPr>
            <w:tcW w:w="535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2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13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14" w:hRule="atLeast"/>
        </w:trPr>
        <w:tc>
          <w:tcPr>
            <w:tcW w:w="5358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3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14" w:hRule="atLeast"/>
        </w:trPr>
        <w:tc>
          <w:tcPr>
            <w:tcW w:w="5358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237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310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73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3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73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73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73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73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733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734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73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733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</w:t>
            </w:r>
          </w:p>
        </w:tc>
      </w:tr>
      <w:tr>
        <w:trPr>
          <w:trHeight w:val="314" w:hRule="atLeast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2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3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Макс балл</w:t>
            </w:r>
          </w:p>
        </w:tc>
        <w:tc>
          <w:tcPr>
            <w:tcW w:w="7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7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7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7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7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</w:tr>
      <w:tr>
        <w:trPr>
          <w:trHeight w:val="314" w:hRule="atLeast"/>
        </w:trPr>
        <w:tc>
          <w:tcPr>
            <w:tcW w:w="5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</w:r>
          </w:p>
        </w:tc>
        <w:tc>
          <w:tcPr>
            <w:tcW w:w="12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3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35,33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36,67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56,67</w:t>
            </w:r>
          </w:p>
        </w:tc>
      </w:tr>
      <w:tr>
        <w:trPr>
          <w:trHeight w:val="314" w:hRule="atLeast"/>
        </w:trPr>
        <w:tc>
          <w:tcPr>
            <w:tcW w:w="5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  </w:t>
            </w:r>
            <w:r>
              <w:rPr>
                <w:rFonts w:eastAsia="Times New Roman" w:cs="Times New Roman"/>
                <w:color w:val="000000"/>
                <w:lang w:eastAsia="ru-RU"/>
              </w:rPr>
              <w:t>Ср.% вып. уч. гр.баллов 2</w:t>
            </w:r>
          </w:p>
        </w:tc>
        <w:tc>
          <w:tcPr>
            <w:tcW w:w="12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3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25,93</w:t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4,94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19,75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22,22</w:t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2,47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5,56</w:t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48,15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22,22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28,4</w:t>
            </w:r>
          </w:p>
        </w:tc>
      </w:tr>
      <w:tr>
        <w:trPr>
          <w:trHeight w:val="314" w:hRule="atLeast"/>
        </w:trPr>
        <w:tc>
          <w:tcPr>
            <w:tcW w:w="5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  </w:t>
            </w:r>
            <w:r>
              <w:rPr>
                <w:rFonts w:eastAsia="Times New Roman" w:cs="Times New Roman"/>
                <w:color w:val="000000"/>
                <w:lang w:eastAsia="ru-RU"/>
              </w:rPr>
              <w:t>Ср.% вып. уч. гр.баллов 3</w:t>
            </w:r>
          </w:p>
        </w:tc>
        <w:tc>
          <w:tcPr>
            <w:tcW w:w="12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3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53,33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26,67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16,67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83,33</w:t>
            </w:r>
          </w:p>
        </w:tc>
      </w:tr>
      <w:tr>
        <w:trPr>
          <w:trHeight w:val="314" w:hRule="atLeast"/>
        </w:trPr>
        <w:tc>
          <w:tcPr>
            <w:tcW w:w="5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  </w:t>
            </w:r>
            <w:r>
              <w:rPr>
                <w:rFonts w:eastAsia="Times New Roman" w:cs="Times New Roman"/>
                <w:color w:val="000000"/>
                <w:lang w:eastAsia="ru-RU"/>
              </w:rPr>
              <w:t>Ср.% вып. уч. гр.баллов 4</w:t>
            </w:r>
          </w:p>
        </w:tc>
        <w:tc>
          <w:tcPr>
            <w:tcW w:w="12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3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11,11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77,78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74,07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44,44</w:t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85,19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77,78</w:t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66,67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66,67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92,59</w:t>
            </w:r>
          </w:p>
        </w:tc>
      </w:tr>
      <w:tr>
        <w:trPr>
          <w:trHeight w:val="314" w:hRule="atLeast"/>
        </w:trPr>
        <w:tc>
          <w:tcPr>
            <w:tcW w:w="5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  </w:t>
            </w:r>
            <w:r>
              <w:rPr>
                <w:rFonts w:eastAsia="Times New Roman" w:cs="Times New Roman"/>
                <w:color w:val="000000"/>
                <w:lang w:eastAsia="ru-RU"/>
              </w:rPr>
              <w:t>Ср.% вып. уч. гр.баллов 5</w:t>
            </w:r>
          </w:p>
        </w:tc>
        <w:tc>
          <w:tcPr>
            <w:tcW w:w="12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31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12,5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91,67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62,5</w:t>
            </w:r>
          </w:p>
        </w:tc>
        <w:tc>
          <w:tcPr>
            <w:tcW w:w="73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 w:val="false"/>
        <w:rPr/>
      </w:pPr>
      <w:r>
        <w:rPr/>
      </w:r>
    </w:p>
    <w:tbl>
      <w:tblPr>
        <w:tblW w:w="13997" w:type="dxa"/>
        <w:jc w:val="left"/>
        <w:tblInd w:w="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989"/>
        <w:gridCol w:w="1975"/>
        <w:gridCol w:w="2033"/>
      </w:tblGrid>
      <w:tr>
        <w:trPr>
          <w:trHeight w:val="360" w:hRule="atLeast"/>
        </w:trPr>
        <w:tc>
          <w:tcPr>
            <w:tcW w:w="998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Georgia" w:hAnsi="Georgia" w:eastAsia="Times New Roman" w:cs="Times New Roman"/>
                <w:b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Georgia" w:hAnsi="Georgia"/>
                <w:b/>
                <w:bCs/>
                <w:color w:val="000000"/>
                <w:sz w:val="28"/>
                <w:szCs w:val="28"/>
                <w:lang w:eastAsia="ru-RU"/>
              </w:rPr>
              <w:t>ВПР 2020 История 7</w:t>
            </w:r>
          </w:p>
        </w:tc>
        <w:tc>
          <w:tcPr>
            <w:tcW w:w="19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998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9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998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Сравнение отметок с отметками по журналу</w:t>
            </w:r>
          </w:p>
        </w:tc>
        <w:tc>
          <w:tcPr>
            <w:tcW w:w="19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998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Предмет:</w:t>
            </w:r>
          </w:p>
        </w:tc>
        <w:tc>
          <w:tcPr>
            <w:tcW w:w="19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История</w:t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998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Максимальный первичный балл:</w:t>
            </w:r>
          </w:p>
        </w:tc>
        <w:tc>
          <w:tcPr>
            <w:tcW w:w="19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998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Дата:</w:t>
            </w:r>
          </w:p>
        </w:tc>
        <w:tc>
          <w:tcPr>
            <w:tcW w:w="19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14.09.2020</w:t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9989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9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9989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975" w:type="dxa"/>
            <w:tcBorders>
              <w:bottom w:val="single" w:sz="8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2033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b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%</w:t>
            </w:r>
          </w:p>
        </w:tc>
      </w:tr>
      <w:tr>
        <w:trPr>
          <w:trHeight w:val="300" w:hRule="atLeast"/>
        </w:trPr>
        <w:tc>
          <w:tcPr>
            <w:tcW w:w="9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</w:r>
          </w:p>
        </w:tc>
        <w:tc>
          <w:tcPr>
            <w:tcW w:w="19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</w:tr>
      <w:tr>
        <w:trPr>
          <w:trHeight w:val="300" w:hRule="atLeast"/>
        </w:trPr>
        <w:tc>
          <w:tcPr>
            <w:tcW w:w="9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  </w:t>
            </w:r>
            <w:r>
              <w:rPr>
                <w:rFonts w:eastAsia="Times New Roman" w:cs="Times New Roman"/>
                <w:color w:val="000000"/>
                <w:lang w:eastAsia="ru-RU"/>
              </w:rPr>
              <w:t>Понизили (Отметка &lt; Отметка по журналу) %</w:t>
            </w:r>
          </w:p>
        </w:tc>
        <w:tc>
          <w:tcPr>
            <w:tcW w:w="19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72</w:t>
            </w:r>
          </w:p>
        </w:tc>
      </w:tr>
      <w:tr>
        <w:trPr>
          <w:trHeight w:val="300" w:hRule="atLeast"/>
        </w:trPr>
        <w:tc>
          <w:tcPr>
            <w:tcW w:w="9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  </w:t>
            </w:r>
            <w:r>
              <w:rPr>
                <w:rFonts w:eastAsia="Times New Roman" w:cs="Times New Roman"/>
                <w:color w:val="000000"/>
                <w:lang w:eastAsia="ru-RU"/>
              </w:rPr>
              <w:t>Подтвердили (Отметка = Отметке по журналу) %</w:t>
            </w:r>
          </w:p>
        </w:tc>
        <w:tc>
          <w:tcPr>
            <w:tcW w:w="19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20</w:t>
            </w:r>
          </w:p>
        </w:tc>
      </w:tr>
      <w:tr>
        <w:trPr>
          <w:trHeight w:val="300" w:hRule="atLeast"/>
        </w:trPr>
        <w:tc>
          <w:tcPr>
            <w:tcW w:w="9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  </w:t>
            </w:r>
            <w:r>
              <w:rPr>
                <w:rFonts w:eastAsia="Times New Roman" w:cs="Times New Roman"/>
                <w:color w:val="000000"/>
                <w:lang w:eastAsia="ru-RU"/>
              </w:rPr>
              <w:t>Повысили (Отметка &gt; Отметка по журналу) %</w:t>
            </w:r>
          </w:p>
        </w:tc>
        <w:tc>
          <w:tcPr>
            <w:tcW w:w="19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</w:t>
            </w:r>
          </w:p>
        </w:tc>
      </w:tr>
      <w:tr>
        <w:trPr>
          <w:trHeight w:val="300" w:hRule="atLeast"/>
        </w:trPr>
        <w:tc>
          <w:tcPr>
            <w:tcW w:w="9989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  </w:t>
            </w:r>
            <w:r>
              <w:rPr>
                <w:rFonts w:eastAsia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97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20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100</w:t>
            </w:r>
          </w:p>
        </w:tc>
      </w:tr>
    </w:tbl>
    <w:p>
      <w:pPr>
        <w:pStyle w:val="Normal"/>
        <w:widowControl w:val="false"/>
        <w:jc w:val="center"/>
        <w:rPr/>
      </w:pPr>
      <w:r>
        <w:rPr/>
      </w:r>
    </w:p>
    <w:tbl>
      <w:tblPr>
        <w:tblpPr w:bottomFromText="0" w:horzAnchor="margin" w:leftFromText="180" w:rightFromText="180" w:tblpX="0" w:tblpY="-384" w:topFromText="0" w:vertAnchor="text"/>
        <w:tblW w:w="15614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614"/>
      </w:tblGrid>
      <w:tr>
        <w:trPr>
          <w:trHeight w:val="6367" w:hRule="atLeast"/>
        </w:trPr>
        <w:tc>
          <w:tcPr>
            <w:tcW w:w="15614" w:type="dxa"/>
            <w:tcBorders/>
          </w:tcPr>
          <w:tbl>
            <w:tblPr>
              <w:tblW w:w="14550" w:type="dxa"/>
              <w:jc w:val="left"/>
              <w:tblInd w:w="236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6596"/>
              <w:gridCol w:w="1074"/>
              <w:gridCol w:w="1340"/>
              <w:gridCol w:w="923"/>
              <w:gridCol w:w="3736"/>
              <w:gridCol w:w="880"/>
            </w:tblGrid>
            <w:tr>
              <w:trPr>
                <w:trHeight w:val="360" w:hRule="atLeast"/>
              </w:trPr>
              <w:tc>
                <w:tcPr>
                  <w:tcW w:w="6596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Georgia" w:hAnsi="Georgia" w:eastAsia="Times New Roman" w:cs="Times New Roman"/>
                      <w:b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 w:ascii="Georgia" w:hAnsi="Georgia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ВПР 2020 История 7</w:t>
                  </w:r>
                </w:p>
              </w:tc>
              <w:tc>
                <w:tcPr>
                  <w:tcW w:w="1074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340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923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3736" w:type="dxa"/>
                  <w:tcBorders>
                    <w:top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880" w:type="dxa"/>
                  <w:tcBorders>
                    <w:top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0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3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9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373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880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Достижение планируемых результатов</w:t>
                  </w:r>
                </w:p>
              </w:tc>
              <w:tc>
                <w:tcPr>
                  <w:tcW w:w="10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3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9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373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880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Предмет:</w:t>
                  </w:r>
                </w:p>
              </w:tc>
              <w:tc>
                <w:tcPr>
                  <w:tcW w:w="10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История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9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373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880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Максимальный первичный балл:</w:t>
                  </w:r>
                </w:p>
              </w:tc>
              <w:tc>
                <w:tcPr>
                  <w:tcW w:w="10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20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9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373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880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Дата:</w:t>
                  </w:r>
                </w:p>
              </w:tc>
              <w:tc>
                <w:tcPr>
                  <w:tcW w:w="10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14.09.2020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9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373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880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0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3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9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373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880" w:type="dxa"/>
                  <w:tcBorders>
                    <w:bottom w:val="single" w:sz="4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Блоки ПООП обучающийся научится / получит возможность научиться или проверяемые требования (умения) в соответствии с ФГОС (ФК ГОС)</w:t>
                  </w:r>
                </w:p>
              </w:tc>
              <w:tc>
                <w:tcPr>
                  <w:tcW w:w="1074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b/>
                      <w:b/>
                      <w:bCs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color w:val="000000"/>
                      <w:lang w:eastAsia="ru-RU"/>
                    </w:rPr>
                    <w:t>Макс балл</w:t>
                  </w:r>
                </w:p>
              </w:tc>
              <w:tc>
                <w:tcPr>
                  <w:tcW w:w="1340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Свердловская обл.</w:t>
                  </w:r>
                </w:p>
              </w:tc>
              <w:tc>
                <w:tcPr>
                  <w:tcW w:w="923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Дегтярск</w:t>
                  </w:r>
                </w:p>
              </w:tc>
              <w:tc>
                <w:tcPr>
                  <w:tcW w:w="3736" w:type="dxa"/>
                  <w:tcBorders>
                    <w:bottom w:val="single" w:sz="8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</w:t>
                  </w:r>
                </w:p>
              </w:tc>
              <w:tc>
                <w:tcPr>
                  <w:tcW w:w="880" w:type="dxa"/>
                  <w:tcBorders>
                    <w:bottom w:val="single" w:sz="8" w:space="0" w:color="000000"/>
                    <w:right w:val="single" w:sz="8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РФ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074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</w:r>
                </w:p>
              </w:tc>
              <w:tc>
                <w:tcPr>
                  <w:tcW w:w="134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39019 уч.</w:t>
                  </w:r>
                </w:p>
              </w:tc>
              <w:tc>
                <w:tcPr>
                  <w:tcW w:w="92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143 уч.</w:t>
                  </w:r>
                </w:p>
              </w:tc>
              <w:tc>
                <w:tcPr>
                  <w:tcW w:w="373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50 уч.</w:t>
                  </w:r>
                </w:p>
              </w:tc>
              <w:tc>
                <w:tcPr>
                  <w:tcW w:w="880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1193814 уч.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1. Умение создавать, применять и преобразовывать знаки и символы, модели и схемы для решения учебных и познавательных задач. Работать с изобразительными историческими источниками, понимать и интерпретировать содержащуюся в них информацию</w:t>
                  </w:r>
                </w:p>
              </w:tc>
              <w:tc>
                <w:tcPr>
                  <w:tcW w:w="10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44,75</w:t>
                  </w:r>
                </w:p>
              </w:tc>
              <w:tc>
                <w:tcPr>
                  <w:tcW w:w="9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22,38</w:t>
                  </w:r>
                </w:p>
              </w:tc>
              <w:tc>
                <w:tcPr>
                  <w:tcW w:w="373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</w:t>
                  </w:r>
                </w:p>
              </w:tc>
              <w:tc>
                <w:tcPr>
                  <w:tcW w:w="88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56,31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2. Смысловое чтение. Проводить поиск информации в исторических текстах, материальных исторических памятниках Средневековья</w:t>
                  </w:r>
                </w:p>
              </w:tc>
              <w:tc>
                <w:tcPr>
                  <w:tcW w:w="10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65,13</w:t>
                  </w:r>
                </w:p>
              </w:tc>
              <w:tc>
                <w:tcPr>
                  <w:tcW w:w="9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52,45</w:t>
                  </w:r>
                </w:p>
              </w:tc>
              <w:tc>
                <w:tcPr>
                  <w:tcW w:w="373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24</w:t>
                  </w:r>
                </w:p>
              </w:tc>
              <w:tc>
                <w:tcPr>
                  <w:tcW w:w="88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75,01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3.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классификации; владение основами самоконтроля, самооценки, принятия решений и осуществления осознанного выбора в учебной и познавательной деятельности. Умение объяснять смысл основных хронологических понятий, терминов</w:t>
                  </w:r>
                </w:p>
              </w:tc>
              <w:tc>
                <w:tcPr>
                  <w:tcW w:w="10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33,68</w:t>
                  </w:r>
                </w:p>
              </w:tc>
              <w:tc>
                <w:tcPr>
                  <w:tcW w:w="9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26,57</w:t>
                  </w:r>
                </w:p>
              </w:tc>
              <w:tc>
                <w:tcPr>
                  <w:tcW w:w="373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35,33</w:t>
                  </w:r>
                </w:p>
              </w:tc>
              <w:tc>
                <w:tcPr>
                  <w:tcW w:w="88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47,92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4. Умение осознанно использовать речевые средства в соответствии с задачей коммуникации; владение основами самоконтроля, самооценки, принятия решений и осуществления осознанного выбора в учебной и познавательной деятельности. Давать оценку событиям и личностям отечественной и всеобщей истории Средних веков</w:t>
                  </w:r>
                </w:p>
              </w:tc>
              <w:tc>
                <w:tcPr>
                  <w:tcW w:w="10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18,9</w:t>
                  </w:r>
                </w:p>
              </w:tc>
              <w:tc>
                <w:tcPr>
                  <w:tcW w:w="9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22,38</w:t>
                  </w:r>
                </w:p>
              </w:tc>
              <w:tc>
                <w:tcPr>
                  <w:tcW w:w="373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36,67</w:t>
                  </w:r>
                </w:p>
              </w:tc>
              <w:tc>
                <w:tcPr>
                  <w:tcW w:w="88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29,46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5. Умение создавать, применять и преобразовывать знаки и символы, модели и схемы для решения учебных и познавательных задач; владение основами самоконтроля, самооценки, принятия решений и осуществления осознанного выбора в учебной и познавательной деятельности. Использовать историческую карту как источник информации о территории, об экономических и культурных центрах Руси и других государств в Средние века, о направлениях крупнейших передвижений людей – походов, завоеваний, колонизаций и др.</w:t>
                  </w:r>
                </w:p>
              </w:tc>
              <w:tc>
                <w:tcPr>
                  <w:tcW w:w="10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41,81</w:t>
                  </w:r>
                </w:p>
              </w:tc>
              <w:tc>
                <w:tcPr>
                  <w:tcW w:w="9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19,58</w:t>
                  </w:r>
                </w:p>
              </w:tc>
              <w:tc>
                <w:tcPr>
                  <w:tcW w:w="373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34</w:t>
                  </w:r>
                </w:p>
              </w:tc>
              <w:tc>
                <w:tcPr>
                  <w:tcW w:w="88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58,23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6. Умение создавать, применять и преобразовывать знаки и символы, модели и схемы для решения учебных и познавательных задач; владение основами самоконтроля, самооценки, принятия решений и осуществления осознанного выбора в учебной и познавательной деятельности. Использовать историческую карту как источник информации о территории, об экономических и культурных центрах Руси и других государств в Средние века, о направлениях крупнейших передвижений людей – походов, завоеваний, колонизаций и др.</w:t>
                  </w:r>
                </w:p>
              </w:tc>
              <w:tc>
                <w:tcPr>
                  <w:tcW w:w="10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19,3</w:t>
                  </w:r>
                </w:p>
              </w:tc>
              <w:tc>
                <w:tcPr>
                  <w:tcW w:w="9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16,55</w:t>
                  </w:r>
                </w:p>
              </w:tc>
              <w:tc>
                <w:tcPr>
                  <w:tcW w:w="373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28</w:t>
                  </w:r>
                </w:p>
              </w:tc>
              <w:tc>
                <w:tcPr>
                  <w:tcW w:w="88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27,82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7. 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выводы; владение основами самоконтроля, самооценки, принятия решений и осуществления осознанного выбора в учебной и познавательной деятельности. Объяснять причины и следствия ключевых событий отечественной и всеобщей истории Средних веков</w:t>
                  </w:r>
                </w:p>
              </w:tc>
              <w:tc>
                <w:tcPr>
                  <w:tcW w:w="10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17,79</w:t>
                  </w:r>
                </w:p>
              </w:tc>
              <w:tc>
                <w:tcPr>
                  <w:tcW w:w="9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15,38</w:t>
                  </w:r>
                </w:p>
              </w:tc>
              <w:tc>
                <w:tcPr>
                  <w:tcW w:w="373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24</w:t>
                  </w:r>
                </w:p>
              </w:tc>
              <w:tc>
                <w:tcPr>
                  <w:tcW w:w="88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24,68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8. Умение объединять предметы и явления в группы по определенным признакам, сравнивать, классифицировать и обобщать факты и явления. Раскрывать характерные, существенные черты ценностей, господствовавших в средневе¬ковых обществах, религиозных воззрений, представлений средневекового человека о мире; сопоставлять развитие Руси и других стран в период Средневековья, показывать общие черты и особенности</w:t>
                  </w:r>
                </w:p>
              </w:tc>
              <w:tc>
                <w:tcPr>
                  <w:tcW w:w="10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78,49</w:t>
                  </w:r>
                </w:p>
              </w:tc>
              <w:tc>
                <w:tcPr>
                  <w:tcW w:w="9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81,12</w:t>
                  </w:r>
                </w:p>
              </w:tc>
              <w:tc>
                <w:tcPr>
                  <w:tcW w:w="373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58</w:t>
                  </w:r>
                </w:p>
              </w:tc>
              <w:tc>
                <w:tcPr>
                  <w:tcW w:w="88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82,69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9.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классификации. Локализовать во времени общие рамки и события Средневековья, этапы становления и развития Российского государства</w:t>
                  </w:r>
                </w:p>
              </w:tc>
              <w:tc>
                <w:tcPr>
                  <w:tcW w:w="10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46,35</w:t>
                  </w:r>
                </w:p>
              </w:tc>
              <w:tc>
                <w:tcPr>
                  <w:tcW w:w="9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34,27</w:t>
                  </w:r>
                </w:p>
              </w:tc>
              <w:tc>
                <w:tcPr>
                  <w:tcW w:w="373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42</w:t>
                  </w:r>
                </w:p>
              </w:tc>
              <w:tc>
                <w:tcPr>
                  <w:tcW w:w="88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62,85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596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10. Умение создавать обобщения, классифицировать, самостоятельно выбирать основания и критерии для классификации; сформированность важнейших культурно-исторических ориентиров для гражданской, этнона-циональной, социальной, культурной самоидентификации личности. Реализация историко-культурологического подхода, формирующего способности к межкультурному диалогу, восприятию и бережному отношению к культурному наследию Родины</w:t>
                  </w:r>
                </w:p>
              </w:tc>
              <w:tc>
                <w:tcPr>
                  <w:tcW w:w="1074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44,43</w:t>
                  </w:r>
                </w:p>
              </w:tc>
              <w:tc>
                <w:tcPr>
                  <w:tcW w:w="923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37,3</w:t>
                  </w:r>
                </w:p>
              </w:tc>
              <w:tc>
                <w:tcPr>
                  <w:tcW w:w="3736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56,67</w:t>
                  </w:r>
                </w:p>
              </w:tc>
              <w:tc>
                <w:tcPr>
                  <w:tcW w:w="880" w:type="dxa"/>
                  <w:tcBorders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  <w:vAlign w:val="bottom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jc w:val="right"/>
                    <w:rPr>
                      <w:rFonts w:ascii="Calibri" w:hAnsi="Calibri" w:eastAsia="Times New Roman" w:cs="Times New Roman"/>
                      <w:color w:val="000000"/>
                      <w:lang w:eastAsia="ru-RU"/>
                    </w:rPr>
                  </w:pPr>
                  <w:r>
                    <w:rPr>
                      <w:rFonts w:eastAsia="Times New Roman" w:cs="Times New Roman"/>
                      <w:color w:val="000000"/>
                      <w:lang w:eastAsia="ru-RU"/>
                    </w:rPr>
                    <w:t>47,96</w:t>
                  </w:r>
                </w:p>
              </w:tc>
            </w:tr>
          </w:tbl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NewRoman" w:hAnsi="TimesNewRoman" w:cs="TimesNewRoman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4. Анализ результатов ВПР  показал, что у учащихся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u w:val="single"/>
              </w:rPr>
              <w:t>слабо сформирован ряд определенных умений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: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cs="TimesNewRoman" w:ascii="TimesNewRoman" w:hAnsi="TimesNewRoman"/>
                <w:sz w:val="28"/>
                <w:szCs w:val="28"/>
              </w:rPr>
              <w:t>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выводы; владение основами самоконтроля, самооценки, принятия решений и осуществления осознанного выбора в учебной и познавательной деятельности. Объяснять причины и следствия ключевых событий отечественной и всеобщей истории Средних веков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Times New Roman" w:cs="Times New Roman"/>
                <w:b/>
                <w:color w:val="000000"/>
                <w:sz w:val="28"/>
                <w:szCs w:val="28"/>
              </w:rPr>
              <w:t>(№7)-В.;</w:t>
            </w:r>
          </w:p>
          <w:p>
            <w:pPr>
              <w:pStyle w:val="Normal"/>
              <w:widowControl w:val="false"/>
              <w:jc w:val="both"/>
              <w:rPr>
                <w:rFonts w:ascii="TimesNewRoman" w:hAnsi="TimesNewRoman" w:cs="TimesNewRoman"/>
                <w:sz w:val="28"/>
                <w:szCs w:val="28"/>
              </w:rPr>
            </w:pPr>
            <w:r>
              <w:rPr>
                <w:rFonts w:cs="TimesNewRoman" w:ascii="TimesNewRoman" w:hAnsi="TimesNewRoman"/>
                <w:sz w:val="28"/>
                <w:szCs w:val="28"/>
              </w:rPr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классификации. Локализовать во времени общие рамки и события Средневековья, этапы становления и развития Российского государства</w:t>
            </w:r>
            <w:r>
              <w:rPr>
                <w:rFonts w:cs="TimesNewRoman" w:ascii="TimesNewRoman" w:hAnsi="TimesNewRoman"/>
                <w:b/>
                <w:sz w:val="28"/>
                <w:szCs w:val="28"/>
              </w:rPr>
              <w:t>.(№9)-Б.</w:t>
            </w:r>
          </w:p>
          <w:p>
            <w:pPr>
              <w:pStyle w:val="Default"/>
              <w:widowControl w:val="false"/>
              <w:snapToGrid w:val="false"/>
              <w:jc w:val="both"/>
              <w:rPr>
                <w:rFonts w:ascii="TimesNewRoman" w:hAnsi="TimesNewRoman" w:cs="TimesNewRoman"/>
                <w:kern w:val="0"/>
                <w:sz w:val="28"/>
                <w:szCs w:val="28"/>
                <w:lang w:eastAsia="en-US" w:bidi="ar-SA"/>
              </w:rPr>
            </w:pPr>
            <w:r>
              <w:rPr>
                <w:sz w:val="28"/>
                <w:szCs w:val="28"/>
              </w:rPr>
              <w:tab/>
              <w:t xml:space="preserve">Стоит отметить задания, с которыми </w:t>
            </w:r>
            <w:r>
              <w:rPr>
                <w:sz w:val="28"/>
                <w:szCs w:val="28"/>
                <w:u w:val="single"/>
              </w:rPr>
              <w:t>справился большой процент учащихся</w:t>
            </w:r>
            <w:r>
              <w:rPr>
                <w:sz w:val="28"/>
                <w:szCs w:val="28"/>
              </w:rPr>
              <w:t xml:space="preserve"> (60% и более): </w:t>
            </w:r>
            <w:r>
              <w:rPr>
                <w:rFonts w:eastAsia="Arial"/>
                <w:sz w:val="28"/>
                <w:szCs w:val="28"/>
              </w:rPr>
              <w:t xml:space="preserve"> задание </w:t>
            </w:r>
            <w:r>
              <w:rPr>
                <w:rFonts w:eastAsia="Arial"/>
                <w:b/>
                <w:sz w:val="28"/>
                <w:szCs w:val="28"/>
              </w:rPr>
              <w:t>№2</w:t>
            </w:r>
            <w:r>
              <w:rPr>
                <w:rFonts w:eastAsia="Arial"/>
                <w:sz w:val="28"/>
                <w:szCs w:val="28"/>
              </w:rPr>
              <w:t>-</w:t>
            </w:r>
            <w:r>
              <w:rPr>
                <w:rFonts w:cs="TimesNewRoman" w:ascii="TimesNewRoman" w:hAnsi="TimesNewRoman"/>
                <w:kern w:val="0"/>
                <w:sz w:val="28"/>
                <w:szCs w:val="28"/>
                <w:lang w:eastAsia="en-US" w:bidi="ar-SA"/>
              </w:rPr>
              <w:t>Смысловое чтение. Проводить поиск информации в исторических текстах, материальных исторических памятниках Средневековья.(</w:t>
            </w:r>
            <w:r>
              <w:rPr>
                <w:rFonts w:cs="TimesNewRoman" w:ascii="TimesNewRoman" w:hAnsi="TimesNewRoman"/>
                <w:b/>
                <w:kern w:val="0"/>
                <w:sz w:val="28"/>
                <w:szCs w:val="28"/>
                <w:lang w:eastAsia="en-US" w:bidi="ar-SA"/>
              </w:rPr>
              <w:t>75%)-Б.</w:t>
            </w:r>
          </w:p>
          <w:p>
            <w:pPr>
              <w:pStyle w:val="Default"/>
              <w:widowControl w:val="false"/>
              <w:snapToGrid w:val="false"/>
              <w:jc w:val="both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</w:rPr>
              <w:tab/>
              <w:t xml:space="preserve">Среди выполненных заданий есть такие, с которыми </w:t>
            </w:r>
            <w:r>
              <w:rPr>
                <w:rFonts w:eastAsia="Arial"/>
                <w:sz w:val="28"/>
                <w:szCs w:val="28"/>
                <w:u w:val="single"/>
              </w:rPr>
              <w:t>справились все учащиеся (100%):.</w:t>
            </w:r>
            <w:r>
              <w:rPr>
                <w:rFonts w:cs="TimesNewRoman" w:ascii="TimesNewRoman" w:hAnsi="TimesNewRoman"/>
                <w:b/>
                <w:kern w:val="0"/>
                <w:sz w:val="28"/>
                <w:szCs w:val="28"/>
                <w:lang w:eastAsia="en-US" w:bidi="ar-SA"/>
              </w:rPr>
              <w:t>№8</w:t>
            </w:r>
            <w:r>
              <w:rPr>
                <w:rFonts w:cs="TimesNewRoman" w:ascii="TimesNewRoman" w:hAnsi="TimesNewRoman"/>
                <w:kern w:val="0"/>
                <w:sz w:val="28"/>
                <w:szCs w:val="28"/>
                <w:lang w:eastAsia="en-US" w:bidi="ar-SA"/>
              </w:rPr>
              <w:t xml:space="preserve">-Умение объединять предметы и явления в группы по определенным признакам, сравнивать, классифицировать и обобщать факты и явления. Раскрывать характерные, существенные черты ценностей, господствовавших в средневековых обществах, религиозных воззрений, представлений средневекового человека о мире; сопоставлять развитие Руси и других стран в период Средневековья, показывать общие черты и особенности </w:t>
            </w:r>
            <w:r>
              <w:rPr>
                <w:rFonts w:cs="TimesNewRoman" w:ascii="TimesNewRoman" w:hAnsi="TimesNewRoman"/>
                <w:b/>
                <w:kern w:val="0"/>
                <w:sz w:val="28"/>
                <w:szCs w:val="28"/>
                <w:lang w:eastAsia="en-US" w:bidi="ar-SA"/>
              </w:rPr>
              <w:t>(100%)</w:t>
            </w:r>
          </w:p>
          <w:p>
            <w:pPr>
              <w:pStyle w:val="Default"/>
              <w:widowControl w:val="false"/>
              <w:snapToGrid w:val="false"/>
              <w:jc w:val="both"/>
              <w:rPr>
                <w:rFonts w:eastAsia="Arial"/>
                <w:sz w:val="28"/>
                <w:szCs w:val="28"/>
              </w:rPr>
            </w:pPr>
            <w:r>
              <w:rPr>
                <w:rFonts w:eastAsia="Arial"/>
                <w:sz w:val="28"/>
                <w:szCs w:val="28"/>
              </w:rPr>
            </w:r>
          </w:p>
          <w:tbl>
            <w:tblPr>
              <w:tblW w:w="15382" w:type="dxa"/>
              <w:jc w:val="left"/>
              <w:tblInd w:w="16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00"/>
            </w:tblPr>
            <w:tblGrid>
              <w:gridCol w:w="15382"/>
            </w:tblGrid>
            <w:tr>
              <w:trPr>
                <w:trHeight w:val="5942" w:hRule="atLeast"/>
              </w:trPr>
              <w:tc>
                <w:tcPr>
                  <w:tcW w:w="15382" w:type="dxa"/>
                  <w:tcBorders>
                    <w:top w:val="single" w:sz="4" w:space="0" w:color="000000"/>
                  </w:tcBorders>
                </w:tcPr>
                <w:tbl>
                  <w:tblPr>
                    <w:tblW w:w="14186" w:type="dxa"/>
                    <w:jc w:val="left"/>
                    <w:tblInd w:w="132" w:type="dxa"/>
                    <w:tblLayout w:type="fixed"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4a0"/>
                  </w:tblPr>
                  <w:tblGrid>
                    <w:gridCol w:w="4156"/>
                    <w:gridCol w:w="1397"/>
                    <w:gridCol w:w="914"/>
                    <w:gridCol w:w="1044"/>
                    <w:gridCol w:w="618"/>
                    <w:gridCol w:w="332"/>
                    <w:gridCol w:w="334"/>
                    <w:gridCol w:w="332"/>
                    <w:gridCol w:w="335"/>
                    <w:gridCol w:w="332"/>
                    <w:gridCol w:w="333"/>
                    <w:gridCol w:w="332"/>
                    <w:gridCol w:w="333"/>
                    <w:gridCol w:w="332"/>
                    <w:gridCol w:w="378"/>
                    <w:gridCol w:w="1039"/>
                    <w:gridCol w:w="819"/>
                    <w:gridCol w:w="822"/>
                  </w:tblGrid>
                  <w:tr>
                    <w:trPr>
                      <w:trHeight w:val="360" w:hRule="atLeast"/>
                    </w:trPr>
                    <w:tc>
                      <w:tcPr>
                        <w:tcW w:w="415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Georgia" w:hAnsi="Georgia" w:eastAsia="Times New Roman" w:cs="Times New Roman"/>
                            <w:b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 w:ascii="Georgia" w:hAnsi="Georgia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ВПР 2020 История 7</w:t>
                        </w:r>
                      </w:p>
                    </w:tc>
                    <w:tc>
                      <w:tcPr>
                        <w:tcW w:w="1397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914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4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5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3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3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78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039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819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822" w:type="dxa"/>
                        <w:tcBorders>
                          <w:top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Индивидуальные результаты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Предмет: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История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Максимальный первичный балл: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20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Дата: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14.09.2020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ОО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Муниципалитет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Название ОО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Группы участников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Класс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6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8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9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10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Первичный балл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8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Отметка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8" w:space="0" w:color="000000"/>
                          <w:right w:val="single" w:sz="8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Отметка по журналу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b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  <w:lang w:eastAsia="ru-RU"/>
                          </w:rPr>
                          <w:t>Муниципальное автономное общеобразовательное учреждение "Средняя общеобразовательная школа №30 имени 10-го гвардейского Уральского добровольческого танкового корпуса" | Кол-во участников: 50</w:t>
                        </w:r>
                      </w:p>
                    </w:tc>
                    <w:tc>
                      <w:tcPr>
                        <w:tcW w:w="1397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914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044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618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4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5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3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3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3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378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1039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819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  <w:tc>
                      <w:tcPr>
                        <w:tcW w:w="822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70044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13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70043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70042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70041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70040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70039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8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70038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70037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70036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70035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70034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70033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70032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70029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70028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70027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688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70026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15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70025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12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70024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14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70023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70022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8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70021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10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70020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13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70019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9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70018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16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70017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15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70016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70015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70014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16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70013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13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70012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70011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17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70010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6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70009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15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70008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11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70007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70006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6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70005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10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70004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70003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70002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70001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7А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70052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70051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70050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8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70049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70048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70047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6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70046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1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4156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sch663485</w:t>
                        </w:r>
                      </w:p>
                    </w:tc>
                    <w:tc>
                      <w:tcPr>
                        <w:tcW w:w="1397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Дегтярск</w:t>
                        </w:r>
                      </w:p>
                    </w:tc>
                    <w:tc>
                      <w:tcPr>
                        <w:tcW w:w="91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МАОУ "СОШ №30"</w:t>
                        </w:r>
                      </w:p>
                    </w:tc>
                    <w:tc>
                      <w:tcPr>
                        <w:tcW w:w="104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70045</w:t>
                        </w:r>
                      </w:p>
                    </w:tc>
                    <w:tc>
                      <w:tcPr>
                        <w:tcW w:w="61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7Б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4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5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N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3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0</w:t>
                        </w:r>
                      </w:p>
                    </w:tc>
                    <w:tc>
                      <w:tcPr>
                        <w:tcW w:w="378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103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  <w:tc>
                      <w:tcPr>
                        <w:tcW w:w="819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2</w:t>
                        </w:r>
                      </w:p>
                    </w:tc>
                    <w:tc>
                      <w:tcPr>
                        <w:tcW w:w="822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  <w:shd w:color="auto" w:fill="auto" w:val="clear"/>
                        <w:vAlign w:val="bottom"/>
                      </w:tcPr>
                      <w:p>
                        <w:pPr>
                          <w:pStyle w:val="Normal"/>
                          <w:widowControl w:val="false"/>
                          <w:spacing w:lineRule="auto" w:line="240" w:before="0" w:after="0"/>
                          <w:jc w:val="right"/>
                          <w:rPr>
                            <w:rFonts w:ascii="Calibri" w:hAnsi="Calibri"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eastAsia="Times New Roman" w:cs="Times New Roman"/>
                            <w:color w:val="000000"/>
                            <w:sz w:val="20"/>
                            <w:szCs w:val="20"/>
                            <w:lang w:eastAsia="ru-RU"/>
                          </w:rPr>
                          <w:t>3</w:t>
                        </w:r>
                      </w:p>
                    </w:tc>
                  </w:tr>
                </w:tbl>
                <w:p>
                  <w:pPr>
                    <w:pStyle w:val="Normal"/>
                    <w:widowControl w:val="false"/>
                    <w:spacing w:before="0" w:after="200"/>
                    <w:ind w:left="-16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orient="landscape" w:w="16838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Georgia">
    <w:charset w:val="cc"/>
    <w:family w:val="roman"/>
    <w:pitch w:val="variable"/>
  </w:font>
  <w:font w:name="Times New Roman CYR">
    <w:charset w:val="cc"/>
    <w:family w:val="roman"/>
    <w:pitch w:val="variable"/>
  </w:font>
  <w:font w:name="TimesNew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4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2314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semiHidden/>
    <w:qFormat/>
    <w:rsid w:val="00302bd0"/>
    <w:rPr/>
  </w:style>
  <w:style w:type="character" w:styleId="Style15" w:customStyle="1">
    <w:name w:val="Нижний колонтитул Знак"/>
    <w:basedOn w:val="DefaultParagraphFont"/>
    <w:link w:val="a5"/>
    <w:uiPriority w:val="99"/>
    <w:semiHidden/>
    <w:qFormat/>
    <w:rsid w:val="00302bd0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4"/>
    <w:uiPriority w:val="99"/>
    <w:semiHidden/>
    <w:unhideWhenUsed/>
    <w:rsid w:val="00302bd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a6"/>
    <w:uiPriority w:val="99"/>
    <w:semiHidden/>
    <w:unhideWhenUsed/>
    <w:rsid w:val="00302bd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Default" w:customStyle="1">
    <w:name w:val="Default"/>
    <w:basedOn w:val="Normal"/>
    <w:qFormat/>
    <w:rsid w:val="00766985"/>
    <w:pPr>
      <w:widowControl w:val="false"/>
      <w:suppressAutoHyphens w:val="true"/>
      <w:spacing w:lineRule="auto" w:line="240" w:before="0" w:after="0"/>
    </w:pPr>
    <w:rPr>
      <w:rFonts w:ascii="Times New Roman" w:hAnsi="Times New Roman" w:eastAsia="Times New Roman" w:cs="Times New Roman"/>
      <w:color w:val="000000"/>
      <w:kern w:val="2"/>
      <w:sz w:val="24"/>
      <w:szCs w:val="24"/>
      <w:lang w:eastAsia="hi-I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430e13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7">
    <w:name w:val="Table Grid"/>
    <w:basedOn w:val="a1"/>
    <w:uiPriority w:val="59"/>
    <w:rsid w:val="00302bd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D4DCBC-1F1C-4460-98CE-7FD46E913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Application>LibreOffice/7.0.3.1$Windows_X86_64 LibreOffice_project/d7547858d014d4cf69878db179d326fc3483e082</Application>
  <Pages>11</Pages>
  <Words>2209</Words>
  <Characters>10273</Characters>
  <CharactersWithSpaces>11276</CharactersWithSpaces>
  <Paragraphs>1237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2020-11-29T07:32:00Z</dcterms:created>
  <dc:creator>user</dc:creator>
  <dc:description/>
  <dc:language>ru-RU</dc:language>
  <cp:lastModifiedBy/>
  <dcterms:modified xsi:type="dcterms:W3CDTF">2021-03-29T15:06:46Z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