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4F9B" w:rsidRPr="007C4F9B" w:rsidRDefault="007C4F9B" w:rsidP="007C4F9B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kern w:val="36"/>
          <w:sz w:val="48"/>
          <w:szCs w:val="48"/>
          <w:lang w:eastAsia="ru-RU"/>
        </w:rPr>
      </w:pPr>
      <w:r w:rsidRPr="007C4F9B">
        <w:rPr>
          <w:rFonts w:ascii="Times New Roman" w:eastAsia="Times New Roman" w:hAnsi="Times New Roman" w:cs="Times New Roman"/>
          <w:color w:val="000000"/>
          <w:kern w:val="36"/>
          <w:sz w:val="48"/>
          <w:szCs w:val="48"/>
          <w:lang w:eastAsia="ru-RU"/>
        </w:rPr>
        <w:t>Примерный алгоритм действий лица (в том числе несовершеннолетнего), ставшего свидетелем преступления или располагающего сведениями о готовящемся преступлении</w:t>
      </w:r>
    </w:p>
    <w:p w:rsidR="007C4F9B" w:rsidRPr="007C4F9B" w:rsidRDefault="007C4F9B" w:rsidP="007C4F9B">
      <w:pPr>
        <w:shd w:val="clear" w:color="auto" w:fill="FFFFFF"/>
        <w:spacing w:before="113" w:after="113" w:line="408" w:lineRule="atLeast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C4F9B">
        <w:rPr>
          <w:rFonts w:ascii="Arial" w:eastAsia="Times New Roman" w:hAnsi="Arial" w:cs="Arial"/>
          <w:b/>
          <w:bCs/>
          <w:color w:val="000000"/>
          <w:sz w:val="18"/>
          <w:lang w:eastAsia="ru-RU"/>
        </w:rPr>
        <w:t>Общие правила</w:t>
      </w:r>
    </w:p>
    <w:p w:rsidR="007C4F9B" w:rsidRPr="007C4F9B" w:rsidRDefault="007C4F9B" w:rsidP="007C4F9B">
      <w:pPr>
        <w:shd w:val="clear" w:color="auto" w:fill="FFFFFF"/>
        <w:spacing w:before="113" w:after="113" w:line="408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C4F9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1. Запомните или запишите как можно больше примет подозреваемых лиц (черты лица, рост, телосложение, цвет волос, голос, одежду, обувь). По возможности используйте камеру мобильного телефона.</w:t>
      </w:r>
    </w:p>
    <w:p w:rsidR="007C4F9B" w:rsidRPr="007C4F9B" w:rsidRDefault="007C4F9B" w:rsidP="007C4F9B">
      <w:pPr>
        <w:shd w:val="clear" w:color="auto" w:fill="FFFFFF"/>
        <w:spacing w:before="113" w:after="113" w:line="408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C4F9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2. Немедленно сообщите информацию о совершенном (подготавливаемом) преступлении сотрудникам органа </w:t>
      </w:r>
      <w:proofErr w:type="spellStart"/>
      <w:r w:rsidRPr="007C4F9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наркоконтроля</w:t>
      </w:r>
      <w:proofErr w:type="spellEnd"/>
      <w:r w:rsidRPr="007C4F9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по телефонам экстренной связи либо телефону доверия. Чем быстрее поступит информация, тем больше шансов задержать преступника по «горячим следам».</w:t>
      </w:r>
    </w:p>
    <w:p w:rsidR="007C4F9B" w:rsidRPr="007C4F9B" w:rsidRDefault="007C4F9B" w:rsidP="007C4F9B">
      <w:pPr>
        <w:shd w:val="clear" w:color="auto" w:fill="FFFFFF"/>
        <w:spacing w:before="113" w:after="113" w:line="408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C4F9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3. При телефонном разговоре с сотрудником органа </w:t>
      </w:r>
      <w:proofErr w:type="spellStart"/>
      <w:r w:rsidRPr="007C4F9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наркоконтроля</w:t>
      </w:r>
      <w:proofErr w:type="spellEnd"/>
      <w:r w:rsidRPr="007C4F9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представьтесь и сообщите о характере, времени и месте совершения преступных действий, расскажите о лице, их совершившем, и выполняйте полученные от сотрудника инструкции.</w:t>
      </w:r>
    </w:p>
    <w:p w:rsidR="007C4F9B" w:rsidRPr="007C4F9B" w:rsidRDefault="007C4F9B" w:rsidP="007C4F9B">
      <w:pPr>
        <w:shd w:val="clear" w:color="auto" w:fill="FFFFFF"/>
        <w:spacing w:before="113" w:after="113" w:line="408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C4F9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4. Не пытайтесь лично задержать </w:t>
      </w:r>
      <w:proofErr w:type="gramStart"/>
      <w:r w:rsidRPr="007C4F9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подозреваемого</w:t>
      </w:r>
      <w:proofErr w:type="gramEnd"/>
      <w:r w:rsidRPr="007C4F9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, так как это может быть опасно.</w:t>
      </w:r>
    </w:p>
    <w:p w:rsidR="007C4F9B" w:rsidRPr="007C4F9B" w:rsidRDefault="007C4F9B" w:rsidP="007C4F9B">
      <w:pPr>
        <w:shd w:val="clear" w:color="auto" w:fill="FFFFFF"/>
        <w:spacing w:before="113" w:after="113" w:line="408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C4F9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5. Постарайтесь дождаться сотрудника </w:t>
      </w:r>
      <w:proofErr w:type="spellStart"/>
      <w:r w:rsidRPr="007C4F9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наркоконтроля</w:t>
      </w:r>
      <w:proofErr w:type="spellEnd"/>
      <w:r w:rsidRPr="007C4F9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, после повторить еще раз все сказанное и указать направление, в котором скрылся подозреваемый.</w:t>
      </w:r>
    </w:p>
    <w:p w:rsidR="007C4F9B" w:rsidRPr="007C4F9B" w:rsidRDefault="007C4F9B" w:rsidP="007C4F9B">
      <w:pPr>
        <w:shd w:val="clear" w:color="auto" w:fill="FFFFFF"/>
        <w:spacing w:before="113" w:after="113" w:line="408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C4F9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6. По возможности запишите и передайте прибывшему сотруднику органа </w:t>
      </w:r>
      <w:proofErr w:type="spellStart"/>
      <w:r w:rsidRPr="007C4F9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наркоконтроля</w:t>
      </w:r>
      <w:proofErr w:type="spellEnd"/>
      <w:r w:rsidRPr="007C4F9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данные и координаты иных лиц, также ставших свидетелем преступления.</w:t>
      </w:r>
    </w:p>
    <w:p w:rsidR="007C4F9B" w:rsidRPr="007C4F9B" w:rsidRDefault="007C4F9B" w:rsidP="007C4F9B">
      <w:pPr>
        <w:shd w:val="clear" w:color="auto" w:fill="FFFFFF"/>
        <w:spacing w:before="113" w:after="113" w:line="408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C4F9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7C4F9B" w:rsidRPr="007C4F9B" w:rsidRDefault="007C4F9B" w:rsidP="007C4F9B">
      <w:pPr>
        <w:shd w:val="clear" w:color="auto" w:fill="FFFFFF"/>
        <w:spacing w:before="113" w:after="113" w:line="408" w:lineRule="atLeast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C4F9B">
        <w:rPr>
          <w:rFonts w:ascii="Arial" w:eastAsia="Times New Roman" w:hAnsi="Arial" w:cs="Arial"/>
          <w:b/>
          <w:bCs/>
          <w:color w:val="000000"/>
          <w:sz w:val="18"/>
          <w:lang w:eastAsia="ru-RU"/>
        </w:rPr>
        <w:t>Действия несовершеннолетнего и родителей, ребенок которых стал очевидцем совершенного (подготавливаемого) преступления.</w:t>
      </w:r>
    </w:p>
    <w:p w:rsidR="007C4F9B" w:rsidRPr="007C4F9B" w:rsidRDefault="007C4F9B" w:rsidP="007C4F9B">
      <w:pPr>
        <w:shd w:val="clear" w:color="auto" w:fill="FFFFFF"/>
        <w:spacing w:before="113" w:after="113" w:line="408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C4F9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1. Несовершеннолетнему лицу необходимо незамедлительно сообщить родителям (усыновителю, опекуну или попечителю), либо педагогу (директору, педагогу-психологу) по месту обучения о ставших ему известными сведениях о совершенном (подготавливаемом) преступлении.</w:t>
      </w:r>
    </w:p>
    <w:p w:rsidR="007C4F9B" w:rsidRPr="007C4F9B" w:rsidRDefault="007C4F9B" w:rsidP="007C4F9B">
      <w:pPr>
        <w:shd w:val="clear" w:color="auto" w:fill="FFFFFF"/>
        <w:spacing w:before="113" w:after="113" w:line="408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C4F9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2. Родителям (усыновителю, опекуну или попечителю) или педагогам необходимо внимательно выслушать обратившегося к ним несовершеннолетнего, поскольку он ищет помощи, нуждается в участии. Необходимо поверить тому, что он рассказывает. Маловероятно, что ребенок будет выдумывать подобные факты.</w:t>
      </w:r>
    </w:p>
    <w:p w:rsidR="007C4F9B" w:rsidRPr="007C4F9B" w:rsidRDefault="007C4F9B" w:rsidP="007C4F9B">
      <w:pPr>
        <w:shd w:val="clear" w:color="auto" w:fill="FFFFFF"/>
        <w:spacing w:before="113" w:after="113" w:line="408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C4F9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3. При получении от несовершеннолетнего информации необходимо действовать в соответствии с ранее изложенными общими правилами и информировать сотрудников органа </w:t>
      </w:r>
      <w:proofErr w:type="spellStart"/>
      <w:r w:rsidRPr="007C4F9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наркоконтроля</w:t>
      </w:r>
      <w:proofErr w:type="spellEnd"/>
      <w:r w:rsidRPr="007C4F9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</w:t>
      </w:r>
    </w:p>
    <w:p w:rsidR="007C4F9B" w:rsidRPr="007C4F9B" w:rsidRDefault="007C4F9B" w:rsidP="007C4F9B">
      <w:pPr>
        <w:shd w:val="clear" w:color="auto" w:fill="FFFFFF"/>
        <w:spacing w:before="113" w:after="113" w:line="408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C4F9B">
        <w:rPr>
          <w:rFonts w:ascii="Arial" w:eastAsia="Times New Roman" w:hAnsi="Arial" w:cs="Arial"/>
          <w:color w:val="000000"/>
          <w:sz w:val="18"/>
          <w:szCs w:val="18"/>
          <w:lang w:eastAsia="ru-RU"/>
        </w:rPr>
        <w:lastRenderedPageBreak/>
        <w:t> </w:t>
      </w:r>
    </w:p>
    <w:p w:rsidR="007C4F9B" w:rsidRPr="007C4F9B" w:rsidRDefault="007C4F9B" w:rsidP="007C4F9B">
      <w:pPr>
        <w:shd w:val="clear" w:color="auto" w:fill="FFFFFF"/>
        <w:spacing w:before="113" w:after="113" w:line="408" w:lineRule="atLeast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C4F9B">
        <w:rPr>
          <w:rFonts w:ascii="Arial" w:eastAsia="Times New Roman" w:hAnsi="Arial" w:cs="Arial"/>
          <w:b/>
          <w:bCs/>
          <w:color w:val="000000"/>
          <w:sz w:val="18"/>
          <w:lang w:eastAsia="ru-RU"/>
        </w:rPr>
        <w:t>Действия педагога, получившего информацию</w:t>
      </w:r>
      <w:r w:rsidRPr="007C4F9B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br/>
      </w:r>
      <w:r w:rsidRPr="007C4F9B">
        <w:rPr>
          <w:rFonts w:ascii="Arial" w:eastAsia="Times New Roman" w:hAnsi="Arial" w:cs="Arial"/>
          <w:b/>
          <w:bCs/>
          <w:color w:val="000000"/>
          <w:sz w:val="18"/>
          <w:lang w:eastAsia="ru-RU"/>
        </w:rPr>
        <w:t>о преступлении от несовершеннолетнего</w:t>
      </w:r>
    </w:p>
    <w:p w:rsidR="007C4F9B" w:rsidRPr="007C4F9B" w:rsidRDefault="007C4F9B" w:rsidP="007C4F9B">
      <w:pPr>
        <w:shd w:val="clear" w:color="auto" w:fill="FFFFFF"/>
        <w:spacing w:before="113" w:after="113" w:line="408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C4F9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1. Подробно выяснить обстоятельства произошедшего (кем, где, когда и каким образом совершены противоправные деяния).</w:t>
      </w:r>
    </w:p>
    <w:p w:rsidR="007C4F9B" w:rsidRPr="007C4F9B" w:rsidRDefault="007C4F9B" w:rsidP="007C4F9B">
      <w:pPr>
        <w:shd w:val="clear" w:color="auto" w:fill="FFFFFF"/>
        <w:spacing w:before="113" w:after="113" w:line="408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C4F9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2. При получении от несовершеннолетнего информации необходимо действовать в соответствии с ранее изложенными общими правилами и информировать сотрудников органа </w:t>
      </w:r>
      <w:proofErr w:type="spellStart"/>
      <w:r w:rsidRPr="007C4F9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наркоконтроля</w:t>
      </w:r>
      <w:proofErr w:type="spellEnd"/>
      <w:r w:rsidRPr="007C4F9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, а также родителей (усыновителей, опекунов или попечителей).</w:t>
      </w:r>
    </w:p>
    <w:p w:rsidR="007C4F9B" w:rsidRPr="007C4F9B" w:rsidRDefault="007C4F9B" w:rsidP="007C4F9B">
      <w:pPr>
        <w:shd w:val="clear" w:color="auto" w:fill="FFFFFF"/>
        <w:spacing w:before="113" w:after="113" w:line="408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C4F9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3. В случае</w:t>
      </w:r>
      <w:proofErr w:type="gramStart"/>
      <w:r w:rsidRPr="007C4F9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,</w:t>
      </w:r>
      <w:proofErr w:type="gramEnd"/>
      <w:r w:rsidRPr="007C4F9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если преступление совершено в отношении несовершеннолетнего кем-то из родственников или иных лиц, с которыми несовершеннолетний находится в постоянном контакте, принять меры  к исключению общения с указанными лицами до прибытия сотрудников правоохранительных органов.</w:t>
      </w:r>
    </w:p>
    <w:p w:rsidR="007C4F9B" w:rsidRPr="007C4F9B" w:rsidRDefault="007C4F9B" w:rsidP="007C4F9B">
      <w:pPr>
        <w:shd w:val="clear" w:color="auto" w:fill="FFFFFF"/>
        <w:spacing w:before="113" w:after="113" w:line="408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C4F9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7C4F9B" w:rsidRPr="007C4F9B" w:rsidRDefault="007C4F9B" w:rsidP="007C4F9B">
      <w:pPr>
        <w:shd w:val="clear" w:color="auto" w:fill="FFFFFF"/>
        <w:spacing w:before="113" w:after="113" w:line="408" w:lineRule="atLeast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C4F9B">
        <w:rPr>
          <w:rFonts w:ascii="Arial" w:eastAsia="Times New Roman" w:hAnsi="Arial" w:cs="Arial"/>
          <w:b/>
          <w:bCs/>
          <w:color w:val="000000"/>
          <w:sz w:val="18"/>
          <w:lang w:eastAsia="ru-RU"/>
        </w:rPr>
        <w:t>Дополнительная информация для лиц, получивших информацию от несовершеннолетних о совершенном (подготавливаемом) преступлении</w:t>
      </w:r>
    </w:p>
    <w:p w:rsidR="007C4F9B" w:rsidRPr="007C4F9B" w:rsidRDefault="007C4F9B" w:rsidP="007C4F9B">
      <w:pPr>
        <w:shd w:val="clear" w:color="auto" w:fill="FFFFFF"/>
        <w:spacing w:before="113" w:after="113" w:line="408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C4F9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1. Решение об обращении в правоохранительные органы о том, что ребенок стал очевидцем или свидетелем совершенного (</w:t>
      </w:r>
      <w:proofErr w:type="gramStart"/>
      <w:r w:rsidRPr="007C4F9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подготавливаемого) </w:t>
      </w:r>
      <w:proofErr w:type="gramEnd"/>
      <w:r w:rsidRPr="007C4F9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преступления, принимается его родителями (усыновителями, опекунами или попечителем).</w:t>
      </w:r>
    </w:p>
    <w:p w:rsidR="007C4F9B" w:rsidRPr="007C4F9B" w:rsidRDefault="007C4F9B" w:rsidP="007C4F9B">
      <w:pPr>
        <w:shd w:val="clear" w:color="auto" w:fill="FFFFFF"/>
        <w:spacing w:before="113" w:after="113" w:line="408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C4F9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2. В соответствии со статьей 191 Уголовно-процессуального кодекса Российской Федерации:</w:t>
      </w:r>
    </w:p>
    <w:p w:rsidR="007C4F9B" w:rsidRPr="007C4F9B" w:rsidRDefault="007C4F9B" w:rsidP="007C4F9B">
      <w:pPr>
        <w:shd w:val="clear" w:color="auto" w:fill="FFFFFF"/>
        <w:spacing w:before="113" w:after="113" w:line="408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C4F9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- свидетели в возрасте до шестнадцати лет не предупреждаются об ответственности за отказ от дачи показаний и за дачу заведомо ложных показаний. При разъяснении указанным свидетелям их процессуальных прав, предусмотренных соответственно статьями 42 и 56 настоящего Уголовно-процессуального кодекса Российской Федерации, им указывается на необходимость говорить правду. Таким образом, несовершеннолетнее лицо не привлекается к уголовной ответственности за отказ от дачи показаний и за дачу заведомо ложных показаний;</w:t>
      </w:r>
    </w:p>
    <w:p w:rsidR="007C4F9B" w:rsidRPr="007C4F9B" w:rsidRDefault="007C4F9B" w:rsidP="007C4F9B">
      <w:pPr>
        <w:shd w:val="clear" w:color="auto" w:fill="FFFFFF"/>
        <w:spacing w:before="113" w:after="113" w:line="408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C4F9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- следователь вправе не допустить к участию в допросе несовершеннолетнего потерпевшего или свидетеля его законного представителя и (или) представителя, если это противоречит интересам несовершеннолетнего потерпевшего или свидетеля. В этом случае следователь обеспечивает участие в допросе другого законного представителя несовершеннолетнего потерпевшего или свидетеля.</w:t>
      </w:r>
    </w:p>
    <w:p w:rsidR="007C4F9B" w:rsidRPr="007C4F9B" w:rsidRDefault="007C4F9B" w:rsidP="007C4F9B">
      <w:pPr>
        <w:shd w:val="clear" w:color="auto" w:fill="FFFFFF"/>
        <w:spacing w:before="113" w:after="113" w:line="408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C4F9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3. В соответствии со статьей 280 Уголовно-процессуального кодекса Российской Федерации:</w:t>
      </w:r>
    </w:p>
    <w:p w:rsidR="007C4F9B" w:rsidRPr="007C4F9B" w:rsidRDefault="007C4F9B" w:rsidP="007C4F9B">
      <w:pPr>
        <w:shd w:val="clear" w:color="auto" w:fill="FFFFFF"/>
        <w:spacing w:before="113" w:after="113" w:line="408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C4F9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- при участии в допросе потерпевших и свидетелей в возрасте до четырнадцати лет, а по усмотрению суда и в возрасте от четырнадцати до восемнадцати лет участвует педагог. Допрос несовершеннолетних </w:t>
      </w:r>
      <w:r w:rsidRPr="007C4F9B">
        <w:rPr>
          <w:rFonts w:ascii="Arial" w:eastAsia="Times New Roman" w:hAnsi="Arial" w:cs="Arial"/>
          <w:color w:val="000000"/>
          <w:sz w:val="18"/>
          <w:szCs w:val="18"/>
          <w:lang w:eastAsia="ru-RU"/>
        </w:rPr>
        <w:lastRenderedPageBreak/>
        <w:t>потерпевших и свидетелей, имеющих физические или психические недостатки, проводится во всех случаях в присутствии педагога;</w:t>
      </w:r>
    </w:p>
    <w:p w:rsidR="007C4F9B" w:rsidRPr="007C4F9B" w:rsidRDefault="007C4F9B" w:rsidP="007C4F9B">
      <w:pPr>
        <w:shd w:val="clear" w:color="auto" w:fill="FFFFFF"/>
        <w:spacing w:before="113" w:after="113" w:line="408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C4F9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- до начала допроса несовершеннолетнего председательствующий разъясняет педагогу его права, о чем в протоколе судебного заседания делается соответствующая запись;</w:t>
      </w:r>
    </w:p>
    <w:p w:rsidR="007C4F9B" w:rsidRPr="007C4F9B" w:rsidRDefault="007C4F9B" w:rsidP="007C4F9B">
      <w:pPr>
        <w:shd w:val="clear" w:color="auto" w:fill="FFFFFF"/>
        <w:spacing w:before="113" w:after="113" w:line="408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C4F9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- педагог вправе с разрешения председательствующего задавать вопросы несовершеннолетнему потерпевшему, свидетелю;</w:t>
      </w:r>
    </w:p>
    <w:p w:rsidR="007C4F9B" w:rsidRPr="007C4F9B" w:rsidRDefault="007C4F9B" w:rsidP="007C4F9B">
      <w:pPr>
        <w:shd w:val="clear" w:color="auto" w:fill="FFFFFF"/>
        <w:spacing w:before="113" w:after="113" w:line="408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C4F9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- при необходимости для участия в допросе несовершеннолетних потерпевших и свидетелей, указанных в части первой настоящей статьи, вызываются также их законные представители, которые могут с разрешения председательствующего задавать вопросы </w:t>
      </w:r>
      <w:proofErr w:type="gramStart"/>
      <w:r w:rsidRPr="007C4F9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допрашиваемому</w:t>
      </w:r>
      <w:proofErr w:type="gramEnd"/>
      <w:r w:rsidRPr="007C4F9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 Допрос потерпевшего или свидетеля, не достигшего возраста четырнадцати лет, проводится с обязательным участием его законного представителя;</w:t>
      </w:r>
    </w:p>
    <w:p w:rsidR="007C4F9B" w:rsidRPr="007C4F9B" w:rsidRDefault="007C4F9B" w:rsidP="007C4F9B">
      <w:pPr>
        <w:shd w:val="clear" w:color="auto" w:fill="FFFFFF"/>
        <w:spacing w:before="113" w:after="113" w:line="408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C4F9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- перед допросом потерпевших и свидетелей, не достигших возраста шестнадцати лет, председательствующий разъясняет им значение для уголовного дела полных и правдивых показаний. </w:t>
      </w:r>
      <w:proofErr w:type="gramStart"/>
      <w:r w:rsidRPr="007C4F9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Об ответственности за отказ от дачи показаний и за дачу заведомо ложных показаний эти лица не предупреждаются и подписка у них не берется;</w:t>
      </w:r>
      <w:proofErr w:type="gramEnd"/>
    </w:p>
    <w:p w:rsidR="007C4F9B" w:rsidRPr="007C4F9B" w:rsidRDefault="007C4F9B" w:rsidP="007C4F9B">
      <w:pPr>
        <w:shd w:val="clear" w:color="auto" w:fill="FFFFFF"/>
        <w:spacing w:before="113" w:after="113" w:line="408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C4F9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- в целях охраны прав несовершеннолетних по ходатайству сторон, а также по инициативе суда допрос потерпевших и свидетелей, не достигших возраста восемнадцати лет, может быть проведен в отсутствие подсудимого, о чем суд выносит определение или постановление. </w:t>
      </w:r>
      <w:proofErr w:type="gramStart"/>
      <w:r w:rsidRPr="007C4F9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После возвращения подсудимого в зал судебного заседания ему должны быть сообщены показания этих лиц и представлена возможность задавать им вопросы;</w:t>
      </w:r>
      <w:proofErr w:type="gramEnd"/>
    </w:p>
    <w:p w:rsidR="007C4F9B" w:rsidRPr="007C4F9B" w:rsidRDefault="007C4F9B" w:rsidP="007C4F9B">
      <w:pPr>
        <w:shd w:val="clear" w:color="auto" w:fill="FFFFFF"/>
        <w:spacing w:before="113" w:after="113" w:line="408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C4F9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- по окончании допроса потерпевший или свидетель, не достигший возраста восемнадцати лет, педагог, присутствовавший при его допросе, а также законные представители потерпевшего или свидетеля могут покинуть зал судебного заседания с разрешения председательствующего.</w:t>
      </w:r>
    </w:p>
    <w:p w:rsidR="007C4F9B" w:rsidRPr="007C4F9B" w:rsidRDefault="007C4F9B" w:rsidP="007C4F9B">
      <w:pPr>
        <w:shd w:val="clear" w:color="auto" w:fill="FFFFFF"/>
        <w:spacing w:before="113" w:after="113" w:line="408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C4F9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7C4F9B" w:rsidRPr="007C4F9B" w:rsidRDefault="007C4F9B" w:rsidP="007C4F9B">
      <w:pPr>
        <w:shd w:val="clear" w:color="auto" w:fill="FFFFFF"/>
        <w:spacing w:before="113" w:after="113" w:line="408" w:lineRule="atLeast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gramStart"/>
      <w:r w:rsidRPr="007C4F9B">
        <w:rPr>
          <w:rFonts w:ascii="Arial" w:eastAsia="Times New Roman" w:hAnsi="Arial" w:cs="Arial"/>
          <w:b/>
          <w:bCs/>
          <w:color w:val="000000"/>
          <w:sz w:val="18"/>
          <w:lang w:eastAsia="ru-RU"/>
        </w:rPr>
        <w:t>Действия, от которых стоит воздержаться лицу, ставшему свидетелем преступления или располагающему сведениями о готовящимся преступлении</w:t>
      </w:r>
      <w:proofErr w:type="gramEnd"/>
    </w:p>
    <w:p w:rsidR="007C4F9B" w:rsidRPr="007C4F9B" w:rsidRDefault="007C4F9B" w:rsidP="007C4F9B">
      <w:pPr>
        <w:shd w:val="clear" w:color="auto" w:fill="FFFFFF"/>
        <w:spacing w:before="113" w:after="113" w:line="408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C4F9B">
        <w:rPr>
          <w:rFonts w:ascii="Arial" w:eastAsia="Times New Roman" w:hAnsi="Arial" w:cs="Arial"/>
          <w:b/>
          <w:bCs/>
          <w:color w:val="000000"/>
          <w:sz w:val="18"/>
          <w:lang w:eastAsia="ru-RU"/>
        </w:rPr>
        <w:t>1. Уклоняться от явки по вызовам дознавателя, следователя, прокурора</w:t>
      </w:r>
    </w:p>
    <w:p w:rsidR="007C4F9B" w:rsidRPr="007C4F9B" w:rsidRDefault="007C4F9B" w:rsidP="007C4F9B">
      <w:pPr>
        <w:shd w:val="clear" w:color="auto" w:fill="FFFFFF"/>
        <w:spacing w:before="113" w:after="113" w:line="408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C4F9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Уклонение от явки не является уголовно наказуемым деянием, </w:t>
      </w:r>
      <w:proofErr w:type="gramStart"/>
      <w:r w:rsidRPr="007C4F9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но</w:t>
      </w:r>
      <w:proofErr w:type="gramEnd"/>
      <w:r w:rsidRPr="007C4F9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тем, не менее, рассматривается как серьезное нарушение уголовно-процессуального законодательства. Согласно статье 113 Уголовного кодекса Российской Федерации, в случае неявки по вызову без уважительных причин свидетель (за исключение несовершеннолетних) может </w:t>
      </w:r>
      <w:proofErr w:type="gramStart"/>
      <w:r w:rsidRPr="007C4F9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быть</w:t>
      </w:r>
      <w:proofErr w:type="gramEnd"/>
      <w:r w:rsidRPr="007C4F9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подвергнут приводу. Если свидетель не может явиться по вызову незамедлительно, он должен об этом известить вызывающее лицо.</w:t>
      </w:r>
    </w:p>
    <w:p w:rsidR="007C4F9B" w:rsidRPr="007C4F9B" w:rsidRDefault="007C4F9B" w:rsidP="007C4F9B">
      <w:pPr>
        <w:shd w:val="clear" w:color="auto" w:fill="FFFFFF"/>
        <w:spacing w:before="113" w:after="113" w:line="408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C4F9B">
        <w:rPr>
          <w:rFonts w:ascii="Arial" w:eastAsia="Times New Roman" w:hAnsi="Arial" w:cs="Arial"/>
          <w:color w:val="000000"/>
          <w:sz w:val="18"/>
          <w:szCs w:val="18"/>
          <w:lang w:eastAsia="ru-RU"/>
        </w:rPr>
        <w:lastRenderedPageBreak/>
        <w:t>Еще одной мерой уголовно-процессуального принуждения свидетеля к явке согласно статье 117 Уголовно-процессуального кодекса Российской Федерации России является наложение денежного взыскания.</w:t>
      </w:r>
    </w:p>
    <w:p w:rsidR="007C4F9B" w:rsidRPr="007C4F9B" w:rsidRDefault="007C4F9B" w:rsidP="007C4F9B">
      <w:pPr>
        <w:shd w:val="clear" w:color="auto" w:fill="FFFFFF"/>
        <w:spacing w:before="113" w:after="113" w:line="408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C4F9B">
        <w:rPr>
          <w:rFonts w:ascii="Arial" w:eastAsia="Times New Roman" w:hAnsi="Arial" w:cs="Arial"/>
          <w:b/>
          <w:bCs/>
          <w:color w:val="000000"/>
          <w:sz w:val="18"/>
          <w:lang w:eastAsia="ru-RU"/>
        </w:rPr>
        <w:t>2. Давать заведомо ложные показания либо отказываться от дачи показаний.</w:t>
      </w:r>
    </w:p>
    <w:p w:rsidR="007C4F9B" w:rsidRPr="007C4F9B" w:rsidRDefault="007C4F9B" w:rsidP="007C4F9B">
      <w:pPr>
        <w:shd w:val="clear" w:color="auto" w:fill="FFFFFF"/>
        <w:spacing w:before="113" w:after="113" w:line="408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C4F9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Следует отметить, что дача заведомо ложных показаний и отказ от дачи показаний являются уголовно наказуемыми деяниями в соответствии со статьями 307 и 308 Уголовного кодекса Российской Федерации.</w:t>
      </w:r>
    </w:p>
    <w:p w:rsidR="007C4F9B" w:rsidRPr="007C4F9B" w:rsidRDefault="007C4F9B" w:rsidP="007C4F9B">
      <w:pPr>
        <w:shd w:val="clear" w:color="auto" w:fill="FFFFFF"/>
        <w:spacing w:before="113" w:after="113" w:line="408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C4F9B">
        <w:rPr>
          <w:rFonts w:ascii="Arial" w:eastAsia="Times New Roman" w:hAnsi="Arial" w:cs="Arial"/>
          <w:b/>
          <w:bCs/>
          <w:color w:val="000000"/>
          <w:sz w:val="18"/>
          <w:lang w:eastAsia="ru-RU"/>
        </w:rPr>
        <w:t>3. Разглашать данные предварительного следствия</w:t>
      </w:r>
    </w:p>
    <w:p w:rsidR="007C4F9B" w:rsidRPr="007C4F9B" w:rsidRDefault="007C4F9B" w:rsidP="007C4F9B">
      <w:pPr>
        <w:shd w:val="clear" w:color="auto" w:fill="FFFFFF"/>
        <w:spacing w:before="113" w:after="113" w:line="408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C4F9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Следует учесть, что за разглашение данных предварительного следствия, ставших известными лицу в связи с его участием в производстве по уголовному делу, ответственность наступает в соответствии со статьей 310 Уголовного кодекса Российской Федерации.</w:t>
      </w:r>
    </w:p>
    <w:p w:rsidR="00D0498A" w:rsidRDefault="00D0498A"/>
    <w:sectPr w:rsidR="00D0498A" w:rsidSect="00D049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7C4F9B"/>
    <w:rsid w:val="007C4F9B"/>
    <w:rsid w:val="00D049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498A"/>
  </w:style>
  <w:style w:type="paragraph" w:styleId="1">
    <w:name w:val="heading 1"/>
    <w:basedOn w:val="a"/>
    <w:link w:val="10"/>
    <w:uiPriority w:val="9"/>
    <w:qFormat/>
    <w:rsid w:val="007C4F9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C4F9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7C4F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C4F9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865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08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099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1134</Words>
  <Characters>6467</Characters>
  <Application>Microsoft Office Word</Application>
  <DocSecurity>0</DocSecurity>
  <Lines>53</Lines>
  <Paragraphs>15</Paragraphs>
  <ScaleCrop>false</ScaleCrop>
  <Company/>
  <LinksUpToDate>false</LinksUpToDate>
  <CharactersWithSpaces>7586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2021-10-01T09:52:00Z</dcterms:created>
  <dcterms:modified xsi:type="dcterms:W3CDTF">2021-10-01T09:54:00Z</dcterms:modified>
</cp:coreProperties>
</file>